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7D81" w14:textId="27428D3A" w:rsidR="00FA30F7" w:rsidRPr="00FA30F7" w:rsidRDefault="00FA30F7" w:rsidP="00FA30F7">
      <w:pPr>
        <w:pStyle w:val="CRCoverPage"/>
        <w:tabs>
          <w:tab w:val="right" w:pos="9639"/>
        </w:tabs>
        <w:spacing w:after="0"/>
        <w:rPr>
          <w:b/>
          <w:noProof/>
          <w:sz w:val="24"/>
        </w:rPr>
      </w:pPr>
      <w:r w:rsidRPr="00FA30F7">
        <w:rPr>
          <w:b/>
          <w:noProof/>
          <w:sz w:val="24"/>
        </w:rPr>
        <w:t>SA WG2 Meeting #15</w:t>
      </w:r>
      <w:r w:rsidR="000803D5">
        <w:rPr>
          <w:b/>
          <w:noProof/>
          <w:sz w:val="24"/>
        </w:rPr>
        <w:t>8</w:t>
      </w:r>
      <w:r w:rsidRPr="00FA30F7">
        <w:rPr>
          <w:b/>
          <w:noProof/>
          <w:sz w:val="24"/>
        </w:rPr>
        <w:tab/>
        <w:t>S2-</w:t>
      </w:r>
      <w:r w:rsidR="00387848" w:rsidRPr="00FA30F7">
        <w:rPr>
          <w:b/>
          <w:noProof/>
          <w:sz w:val="24"/>
        </w:rPr>
        <w:t>230</w:t>
      </w:r>
      <w:r w:rsidR="00387848">
        <w:rPr>
          <w:b/>
          <w:noProof/>
          <w:sz w:val="24"/>
        </w:rPr>
        <w:t>9</w:t>
      </w:r>
      <w:r w:rsidR="00387848">
        <w:rPr>
          <w:b/>
          <w:noProof/>
          <w:sz w:val="24"/>
        </w:rPr>
        <w:t>746</w:t>
      </w:r>
    </w:p>
    <w:p w14:paraId="7EA58D82" w14:textId="386E3456" w:rsidR="00FA30F7" w:rsidRPr="00FA30F7" w:rsidRDefault="000803D5" w:rsidP="00FA30F7">
      <w:pPr>
        <w:pStyle w:val="CRCoverPage"/>
        <w:tabs>
          <w:tab w:val="right" w:pos="9639"/>
        </w:tabs>
        <w:spacing w:after="0"/>
        <w:rPr>
          <w:b/>
          <w:noProof/>
          <w:sz w:val="24"/>
        </w:rPr>
      </w:pPr>
      <w:r w:rsidRPr="000803D5">
        <w:rPr>
          <w:rFonts w:cs="Arial"/>
          <w:b/>
          <w:bCs/>
          <w:sz w:val="24"/>
        </w:rPr>
        <w:t xml:space="preserve">21 - 25 </w:t>
      </w:r>
      <w:proofErr w:type="gramStart"/>
      <w:r w:rsidRPr="000803D5">
        <w:rPr>
          <w:rFonts w:cs="Arial"/>
          <w:b/>
          <w:bCs/>
          <w:sz w:val="24"/>
        </w:rPr>
        <w:t>August,</w:t>
      </w:r>
      <w:proofErr w:type="gramEnd"/>
      <w:r w:rsidRPr="000803D5">
        <w:rPr>
          <w:rFonts w:cs="Arial"/>
          <w:b/>
          <w:bCs/>
          <w:sz w:val="24"/>
        </w:rPr>
        <w:t xml:space="preserve"> 2023, Goteborg, Sweden</w:t>
      </w:r>
      <w:r w:rsidR="00FA30F7" w:rsidRPr="00FA30F7">
        <w:rPr>
          <w:b/>
          <w:noProof/>
          <w:sz w:val="24"/>
        </w:rPr>
        <w:tab/>
      </w:r>
      <w:r w:rsidR="00FA30F7" w:rsidRPr="009C0762">
        <w:rPr>
          <w:b/>
          <w:i/>
          <w:iCs/>
          <w:noProof/>
          <w:sz w:val="22"/>
          <w:szCs w:val="18"/>
        </w:rPr>
        <w:t>revision of S2-230</w:t>
      </w:r>
      <w:r w:rsidR="00F955BD">
        <w:rPr>
          <w:b/>
          <w:i/>
          <w:iCs/>
          <w:noProof/>
          <w:sz w:val="22"/>
          <w:szCs w:val="18"/>
        </w:rPr>
        <w:t>8462</w:t>
      </w:r>
    </w:p>
    <w:p w14:paraId="697CA546" w14:textId="77777777" w:rsidR="00B97703" w:rsidRDefault="00B97703">
      <w:pPr>
        <w:rPr>
          <w:rFonts w:ascii="Arial" w:hAnsi="Arial" w:cs="Arial"/>
        </w:rPr>
      </w:pPr>
    </w:p>
    <w:p w14:paraId="6DDD6291" w14:textId="3F30BE84"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5BC4ADF7"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0803D5" w:rsidRPr="000803D5">
        <w:rPr>
          <w:rFonts w:ascii="Arial" w:hAnsi="Arial" w:cs="Arial"/>
          <w:b/>
          <w:sz w:val="22"/>
          <w:szCs w:val="22"/>
        </w:rPr>
        <w:t xml:space="preserve">S2-2308285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2C567BAD" w14:textId="5F30943C" w:rsidR="00DC0BA9" w:rsidRPr="00863E39" w:rsidRDefault="00DC0BA9" w:rsidP="00DC0BA9">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Pr="00863E39">
        <w:rPr>
          <w:rFonts w:ascii="Arial" w:hAnsi="Arial" w:cs="Arial"/>
          <w:bCs/>
          <w:color w:val="000000"/>
        </w:rPr>
        <w:t>3GPP TSG SA WG</w:t>
      </w:r>
      <w:r>
        <w:rPr>
          <w:rFonts w:ascii="Arial" w:hAnsi="Arial" w:cs="Arial"/>
          <w:bCs/>
          <w:color w:val="000000"/>
        </w:rPr>
        <w:t>6</w:t>
      </w:r>
    </w:p>
    <w:p w14:paraId="0CD35D57" w14:textId="65B39CD5" w:rsidR="00DC0BA9" w:rsidRPr="00863E39" w:rsidRDefault="00DC0BA9" w:rsidP="00DC0BA9">
      <w:pPr>
        <w:spacing w:after="60"/>
        <w:ind w:left="1985" w:hanging="1985"/>
        <w:rPr>
          <w:rFonts w:ascii="Arial" w:hAnsi="Arial" w:cs="Arial"/>
          <w:b/>
          <w:bCs/>
          <w:sz w:val="22"/>
          <w:szCs w:val="22"/>
        </w:rPr>
      </w:pPr>
      <w:r>
        <w:rPr>
          <w:rFonts w:ascii="Arial" w:hAnsi="Arial" w:cs="Arial"/>
          <w:b/>
          <w:sz w:val="22"/>
          <w:szCs w:val="22"/>
        </w:rPr>
        <w:t>CC</w:t>
      </w:r>
      <w:r w:rsidRPr="00863E39">
        <w:rPr>
          <w:rFonts w:ascii="Arial" w:hAnsi="Arial" w:cs="Arial"/>
          <w:b/>
          <w:sz w:val="22"/>
          <w:szCs w:val="22"/>
        </w:rPr>
        <w:t>:</w:t>
      </w:r>
      <w:r w:rsidRPr="00863E39">
        <w:rPr>
          <w:rFonts w:ascii="Arial" w:hAnsi="Arial" w:cs="Arial"/>
          <w:b/>
          <w:bCs/>
          <w:sz w:val="22"/>
          <w:szCs w:val="22"/>
        </w:rPr>
        <w:tab/>
      </w:r>
      <w:r w:rsidRPr="00863E39">
        <w:rPr>
          <w:rFonts w:ascii="Arial" w:hAnsi="Arial" w:cs="Arial"/>
          <w:bCs/>
          <w:color w:val="000000"/>
        </w:rPr>
        <w:t>3GPP TSG CT WG3</w:t>
      </w:r>
      <w:r>
        <w:rPr>
          <w:rFonts w:ascii="Arial" w:hAnsi="Arial" w:cs="Arial"/>
          <w:bCs/>
          <w:color w:val="000000"/>
        </w:rPr>
        <w:t xml:space="preserve">, </w:t>
      </w:r>
      <w:r w:rsidRPr="00863E39">
        <w:rPr>
          <w:rFonts w:ascii="Arial" w:hAnsi="Arial" w:cs="Arial"/>
          <w:bCs/>
          <w:color w:val="000000"/>
        </w:rPr>
        <w:t xml:space="preserve">3GPP TSG CT </w:t>
      </w:r>
      <w:r>
        <w:rPr>
          <w:rFonts w:ascii="Arial" w:hAnsi="Arial" w:cs="Arial"/>
          <w:bCs/>
          <w:color w:val="000000"/>
        </w:rPr>
        <w:t>WG4</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3E65B458"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FE613A">
        <w:rPr>
          <w:rFonts w:ascii="Arial" w:hAnsi="Arial" w:cs="Arial"/>
          <w:b/>
          <w:sz w:val="22"/>
          <w:szCs w:val="22"/>
        </w:rPr>
        <w:t>None</w:t>
      </w:r>
    </w:p>
    <w:p w14:paraId="23BA7AB9" w14:textId="0441EF4D" w:rsidR="00B97703" w:rsidRDefault="000F6242" w:rsidP="002414E8">
      <w:pPr>
        <w:pStyle w:val="Heading1"/>
        <w:numPr>
          <w:ilvl w:val="0"/>
          <w:numId w:val="6"/>
        </w:numPr>
      </w:pPr>
      <w:r>
        <w:t>Overall description</w:t>
      </w:r>
    </w:p>
    <w:p w14:paraId="253E3ABF" w14:textId="0D4B6940"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w:t>
      </w:r>
      <w:r w:rsidR="00FE6944">
        <w:t>6</w:t>
      </w:r>
      <w:r w:rsidR="00190E04">
        <w:t xml:space="preserve"> wrote:</w:t>
      </w:r>
    </w:p>
    <w:p w14:paraId="2DE288FE" w14:textId="34097FBE"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The requested MBS service area (</w:t>
      </w:r>
      <w:proofErr w:type="gramStart"/>
      <w:r w:rsidRPr="00190E04">
        <w:rPr>
          <w:i/>
          <w:iCs/>
          <w:color w:val="000000" w:themeColor="text1"/>
          <w:lang w:eastAsia="zh-CN"/>
        </w:rPr>
        <w:t>e.g.</w:t>
      </w:r>
      <w:proofErr w:type="gramEnd"/>
      <w:r w:rsidRPr="00190E04">
        <w:rPr>
          <w:i/>
          <w:iCs/>
          <w:color w:val="000000" w:themeColor="text1"/>
          <w:lang w:eastAsia="zh-CN"/>
        </w:rPr>
        <w:t xml:space="preserve">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1B5A3188" w14:textId="77777777" w:rsidR="00693D5C" w:rsidRDefault="00F62393" w:rsidP="00FE613A">
      <w:pPr>
        <w:rPr>
          <w:noProof/>
        </w:rPr>
      </w:pPr>
      <w:r w:rsidRPr="00F62393">
        <w:rPr>
          <w:b/>
          <w:bCs/>
          <w:noProof/>
          <w:sz w:val="24"/>
          <w:szCs w:val="24"/>
        </w:rPr>
        <w:t>Q1</w:t>
      </w:r>
      <w:r>
        <w:rPr>
          <w:noProof/>
        </w:rPr>
        <w:t>:</w:t>
      </w:r>
    </w:p>
    <w:p w14:paraId="2548A156" w14:textId="14A7D0F8" w:rsidR="00970CCD" w:rsidRDefault="00F955BD" w:rsidP="00FE613A">
      <w:pPr>
        <w:rPr>
          <w:noProof/>
        </w:rPr>
      </w:pPr>
      <w:r>
        <w:rPr>
          <w:noProof/>
        </w:rPr>
        <w:t>There will not be any MB-SMF re-selection during MBS session update.</w:t>
      </w:r>
    </w:p>
    <w:p w14:paraId="4F8F9C8F" w14:textId="77777777" w:rsidR="00970CCD" w:rsidRDefault="00970CCD" w:rsidP="00835C38">
      <w:pPr>
        <w:rPr>
          <w:b/>
          <w:bCs/>
          <w:noProof/>
          <w:sz w:val="24"/>
          <w:szCs w:val="24"/>
        </w:rPr>
      </w:pPr>
    </w:p>
    <w:p w14:paraId="7DB5AD9D" w14:textId="77777777" w:rsidR="000A1E14" w:rsidRDefault="008C00BB" w:rsidP="00835C38">
      <w:pPr>
        <w:rPr>
          <w:noProof/>
        </w:rPr>
      </w:pPr>
      <w:r w:rsidRPr="000A3ADE">
        <w:rPr>
          <w:b/>
          <w:bCs/>
          <w:noProof/>
          <w:sz w:val="24"/>
          <w:szCs w:val="24"/>
        </w:rPr>
        <w:t>Q3</w:t>
      </w:r>
      <w:r>
        <w:rPr>
          <w:noProof/>
        </w:rPr>
        <w:t>:</w:t>
      </w:r>
    </w:p>
    <w:p w14:paraId="5C69DCBB" w14:textId="0C3F1066" w:rsidR="00F955BD" w:rsidRDefault="00F955BD" w:rsidP="000A1E14">
      <w:pPr>
        <w:rPr>
          <w:noProof/>
        </w:rPr>
      </w:pPr>
      <w:r>
        <w:rPr>
          <w:noProof/>
        </w:rPr>
        <w:t>SA2 regards the scenario outlined by SA6 as an error scenario:</w:t>
      </w:r>
    </w:p>
    <w:p w14:paraId="5BDEC15E" w14:textId="4C099CA1" w:rsidR="00F955BD" w:rsidRPr="00693D5C" w:rsidRDefault="00F955BD" w:rsidP="00576520">
      <w:pPr>
        <w:ind w:left="288"/>
        <w:rPr>
          <w:noProof/>
        </w:rPr>
      </w:pPr>
      <w:r w:rsidRPr="00693D5C">
        <w:rPr>
          <w:noProof/>
        </w:rPr>
        <w:t xml:space="preserve">In </w:t>
      </w:r>
      <w:r w:rsidR="00576520" w:rsidRPr="00693D5C">
        <w:rPr>
          <w:noProof/>
        </w:rPr>
        <w:t>5</w:t>
      </w:r>
      <w:r w:rsidRPr="00693D5C">
        <w:rPr>
          <w:noProof/>
        </w:rPr>
        <w:t>MBS, an MBS service area in an MBS session create or update request is assumed to be within the same MB-SMF service area of a single MB-SMF.</w:t>
      </w:r>
    </w:p>
    <w:p w14:paraId="47CFDF37" w14:textId="6F939934" w:rsidR="008C00BB" w:rsidRDefault="000A1E14" w:rsidP="00576520">
      <w:pPr>
        <w:ind w:left="288"/>
        <w:rPr>
          <w:noProof/>
        </w:rPr>
      </w:pPr>
      <w:r w:rsidRPr="00693D5C">
        <w:rPr>
          <w:noProof/>
        </w:rPr>
        <w:t>If the AF requests an unacceptable service area</w:t>
      </w:r>
      <w:r w:rsidR="00F955BD" w:rsidRPr="00693D5C">
        <w:rPr>
          <w:noProof/>
        </w:rPr>
        <w:t xml:space="preserve"> (not entirely contained in a single MB-SMF service are</w:t>
      </w:r>
      <w:r w:rsidR="00DC0BA9" w:rsidRPr="00693D5C">
        <w:rPr>
          <w:noProof/>
        </w:rPr>
        <w:t>a</w:t>
      </w:r>
      <w:r w:rsidR="00F955BD" w:rsidRPr="00693D5C">
        <w:rPr>
          <w:noProof/>
        </w:rPr>
        <w:t>)</w:t>
      </w:r>
      <w:r w:rsidRPr="00693D5C">
        <w:rPr>
          <w:noProof/>
        </w:rPr>
        <w:t xml:space="preserve">, the session creation or update request </w:t>
      </w:r>
      <w:r w:rsidR="00576520" w:rsidRPr="00693D5C">
        <w:rPr>
          <w:noProof/>
        </w:rPr>
        <w:t>may be</w:t>
      </w:r>
      <w:r w:rsidRPr="00693D5C">
        <w:rPr>
          <w:noProof/>
        </w:rPr>
        <w:t xml:space="preserve"> rejected by the 5GC</w:t>
      </w:r>
      <w:r w:rsidR="00FE613A" w:rsidRPr="00693D5C">
        <w:rPr>
          <w:noProof/>
        </w:rPr>
        <w:t xml:space="preserve"> or </w:t>
      </w:r>
      <w:r w:rsidR="00576520" w:rsidRPr="00693D5C">
        <w:rPr>
          <w:noProof/>
        </w:rPr>
        <w:t xml:space="preserve">may be accepted </w:t>
      </w:r>
      <w:r w:rsidR="00FE613A" w:rsidRPr="00693D5C">
        <w:rPr>
          <w:noProof/>
        </w:rPr>
        <w:t xml:space="preserve">by the 5GC to </w:t>
      </w:r>
      <w:r w:rsidR="00576520" w:rsidRPr="00693D5C">
        <w:rPr>
          <w:noProof/>
        </w:rPr>
        <w:t xml:space="preserve">handle </w:t>
      </w:r>
      <w:r w:rsidR="00FE613A" w:rsidRPr="00693D5C">
        <w:rPr>
          <w:noProof/>
        </w:rPr>
        <w:t xml:space="preserve">only </w:t>
      </w:r>
      <w:r w:rsidR="00576520" w:rsidRPr="00693D5C">
        <w:rPr>
          <w:noProof/>
        </w:rPr>
        <w:t xml:space="preserve">the </w:t>
      </w:r>
      <w:r w:rsidR="00FE613A" w:rsidRPr="00693D5C">
        <w:rPr>
          <w:noProof/>
        </w:rPr>
        <w:t xml:space="preserve">acceptable part of the MBS service area (depending on </w:t>
      </w:r>
      <w:r w:rsidR="00DC0BA9" w:rsidRPr="00693D5C">
        <w:rPr>
          <w:noProof/>
        </w:rPr>
        <w:t>further stage 2 discussion</w:t>
      </w:r>
      <w:r w:rsidR="00FE613A" w:rsidRPr="00693D5C">
        <w:rPr>
          <w:noProof/>
        </w:rPr>
        <w:t>)</w:t>
      </w:r>
      <w:r w:rsidR="00027A4E" w:rsidRPr="00693D5C">
        <w:rPr>
          <w:noProof/>
        </w:rPr>
        <w:t>.</w:t>
      </w:r>
      <w:r w:rsidRPr="00693D5C">
        <w:rPr>
          <w:noProof/>
        </w:rPr>
        <w:t xml:space="preserve"> </w:t>
      </w:r>
      <w:r w:rsidR="00027A4E" w:rsidRPr="00693D5C">
        <w:rPr>
          <w:noProof/>
        </w:rPr>
        <w:t>It</w:t>
      </w:r>
      <w:r w:rsidRPr="00693D5C">
        <w:rPr>
          <w:noProof/>
        </w:rPr>
        <w:t xml:space="preserve"> is expected that appropriate information </w:t>
      </w:r>
      <w:r w:rsidR="00FE613A" w:rsidRPr="00693D5C">
        <w:rPr>
          <w:noProof/>
        </w:rPr>
        <w:lastRenderedPageBreak/>
        <w:t xml:space="preserve">about the acceptable or rejected parts of the service area </w:t>
      </w:r>
      <w:r w:rsidR="00DC0BA9" w:rsidRPr="00693D5C">
        <w:rPr>
          <w:noProof/>
        </w:rPr>
        <w:t xml:space="preserve">will be defined </w:t>
      </w:r>
      <w:r w:rsidR="00576520" w:rsidRPr="00693D5C">
        <w:rPr>
          <w:noProof/>
        </w:rPr>
        <w:t>and</w:t>
      </w:r>
      <w:r w:rsidR="00FE613A" w:rsidRPr="00693D5C">
        <w:rPr>
          <w:noProof/>
        </w:rPr>
        <w:t xml:space="preserve"> provided in the response to the AF in</w:t>
      </w:r>
      <w:r w:rsidRPr="00693D5C">
        <w:rPr>
          <w:noProof/>
        </w:rPr>
        <w:t xml:space="preserve"> such situations.</w:t>
      </w:r>
      <w:r>
        <w:rPr>
          <w:noProof/>
        </w:rPr>
        <w:t xml:space="preserve"> </w:t>
      </w:r>
    </w:p>
    <w:p w14:paraId="0F044CDD" w14:textId="02D086C5" w:rsidR="00FE613A" w:rsidRDefault="00FE613A" w:rsidP="00734789">
      <w:pPr>
        <w:rPr>
          <w:noProof/>
        </w:rPr>
      </w:pPr>
      <w:r>
        <w:rPr>
          <w:noProof/>
        </w:rPr>
        <w:t>SA2 intends to further refine the stage 2 TS 23.247 in future meetings to clarify this matter.</w:t>
      </w: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3BF30C2C" w14:textId="77777777" w:rsidR="00FE613A" w:rsidRDefault="00FE613A" w:rsidP="00FE613A">
      <w:pPr>
        <w:spacing w:after="120"/>
        <w:ind w:left="993" w:hanging="993"/>
        <w:rPr>
          <w:rFonts w:ascii="Arial" w:hAnsi="Arial" w:cs="Arial"/>
        </w:rPr>
      </w:pPr>
    </w:p>
    <w:p w14:paraId="3B17043E" w14:textId="77777777" w:rsidR="00FE613A" w:rsidRDefault="00FE613A">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2704B2D8"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820D93">
        <w:rPr>
          <w:rFonts w:ascii="Arial" w:hAnsi="Arial" w:cs="Arial"/>
          <w:bCs/>
        </w:rPr>
        <w:t>9</w:t>
      </w:r>
      <w:r>
        <w:rPr>
          <w:rFonts w:ascii="Arial" w:hAnsi="Arial" w:cs="Arial"/>
          <w:bCs/>
        </w:rPr>
        <w:t xml:space="preserve">                 </w:t>
      </w:r>
      <w:r w:rsidR="00820D93">
        <w:rPr>
          <w:rFonts w:ascii="Arial" w:hAnsi="Arial" w:cs="Arial"/>
          <w:bCs/>
        </w:rPr>
        <w:t>09</w:t>
      </w:r>
      <w:r w:rsidR="00820D93" w:rsidRPr="00820D93">
        <w:rPr>
          <w:rFonts w:ascii="Arial" w:hAnsi="Arial" w:cs="Arial"/>
          <w:bCs/>
          <w:vertAlign w:val="superscript"/>
        </w:rPr>
        <w:t>th</w:t>
      </w:r>
      <w:r w:rsidR="00820D93">
        <w:rPr>
          <w:rFonts w:ascii="Arial" w:hAnsi="Arial" w:cs="Arial"/>
          <w:bCs/>
        </w:rPr>
        <w:t xml:space="preserve"> -13th</w:t>
      </w:r>
      <w:r>
        <w:rPr>
          <w:rFonts w:ascii="Arial" w:hAnsi="Arial" w:cs="Arial"/>
          <w:bCs/>
        </w:rPr>
        <w:t xml:space="preserve"> </w:t>
      </w:r>
      <w:r w:rsidR="00820D93">
        <w:rPr>
          <w:rFonts w:ascii="Arial" w:hAnsi="Arial" w:cs="Arial"/>
          <w:bCs/>
        </w:rPr>
        <w:t>October 2</w:t>
      </w:r>
      <w:r w:rsidRPr="002D5115">
        <w:rPr>
          <w:rFonts w:ascii="Arial" w:hAnsi="Arial" w:cs="Arial"/>
          <w:bCs/>
        </w:rPr>
        <w:t>02</w:t>
      </w:r>
      <w:r>
        <w:rPr>
          <w:rFonts w:ascii="Arial" w:hAnsi="Arial" w:cs="Arial"/>
          <w:bCs/>
        </w:rPr>
        <w:t>3</w:t>
      </w:r>
      <w:r w:rsidRPr="002D5115">
        <w:rPr>
          <w:rFonts w:ascii="Arial" w:hAnsi="Arial" w:cs="Arial"/>
          <w:bCs/>
        </w:rPr>
        <w:t xml:space="preserve"> </w:t>
      </w:r>
      <w:r w:rsidRPr="000F3D59">
        <w:rPr>
          <w:rFonts w:ascii="Arial" w:hAnsi="Arial" w:cs="Arial"/>
          <w:bCs/>
        </w:rPr>
        <w:tab/>
      </w:r>
      <w:r w:rsidR="00820D93">
        <w:t>Xiamen, CN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6CB4" w14:textId="77777777" w:rsidR="00362BF4" w:rsidRDefault="00362BF4">
      <w:pPr>
        <w:spacing w:after="0"/>
      </w:pPr>
      <w:r>
        <w:separator/>
      </w:r>
    </w:p>
  </w:endnote>
  <w:endnote w:type="continuationSeparator" w:id="0">
    <w:p w14:paraId="6EA6E325" w14:textId="77777777" w:rsidR="00362BF4" w:rsidRDefault="00362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49132" w14:textId="77777777" w:rsidR="00362BF4" w:rsidRDefault="00362BF4">
      <w:pPr>
        <w:spacing w:after="0"/>
      </w:pPr>
      <w:r>
        <w:separator/>
      </w:r>
    </w:p>
  </w:footnote>
  <w:footnote w:type="continuationSeparator" w:id="0">
    <w:p w14:paraId="3CBC87EE" w14:textId="77777777" w:rsidR="00362BF4" w:rsidRDefault="00362B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A4E"/>
    <w:rsid w:val="00046F08"/>
    <w:rsid w:val="0005162B"/>
    <w:rsid w:val="000803D5"/>
    <w:rsid w:val="00095BC2"/>
    <w:rsid w:val="000A1E14"/>
    <w:rsid w:val="000A3ADE"/>
    <w:rsid w:val="000F6242"/>
    <w:rsid w:val="00117234"/>
    <w:rsid w:val="00150FE6"/>
    <w:rsid w:val="0017129A"/>
    <w:rsid w:val="00174844"/>
    <w:rsid w:val="00190E04"/>
    <w:rsid w:val="00192B7E"/>
    <w:rsid w:val="001F5B43"/>
    <w:rsid w:val="002201E4"/>
    <w:rsid w:val="002233AF"/>
    <w:rsid w:val="002414E8"/>
    <w:rsid w:val="002463F3"/>
    <w:rsid w:val="00262911"/>
    <w:rsid w:val="00270389"/>
    <w:rsid w:val="002A5594"/>
    <w:rsid w:val="002A6824"/>
    <w:rsid w:val="002D39EC"/>
    <w:rsid w:val="002F1940"/>
    <w:rsid w:val="003160B9"/>
    <w:rsid w:val="00317DED"/>
    <w:rsid w:val="00320F57"/>
    <w:rsid w:val="003610A2"/>
    <w:rsid w:val="00362BF4"/>
    <w:rsid w:val="00383545"/>
    <w:rsid w:val="00387848"/>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5104D"/>
    <w:rsid w:val="0057440D"/>
    <w:rsid w:val="00576520"/>
    <w:rsid w:val="005B5087"/>
    <w:rsid w:val="00656B7D"/>
    <w:rsid w:val="00693D5C"/>
    <w:rsid w:val="006A3A35"/>
    <w:rsid w:val="006E0D4F"/>
    <w:rsid w:val="006F2D99"/>
    <w:rsid w:val="00726022"/>
    <w:rsid w:val="00734789"/>
    <w:rsid w:val="00771433"/>
    <w:rsid w:val="007A0920"/>
    <w:rsid w:val="007A32DB"/>
    <w:rsid w:val="007F06E6"/>
    <w:rsid w:val="007F4F92"/>
    <w:rsid w:val="007F6F25"/>
    <w:rsid w:val="00820D93"/>
    <w:rsid w:val="00832B2B"/>
    <w:rsid w:val="00835C38"/>
    <w:rsid w:val="00847FA7"/>
    <w:rsid w:val="00863E39"/>
    <w:rsid w:val="008854C6"/>
    <w:rsid w:val="008858CD"/>
    <w:rsid w:val="00893C53"/>
    <w:rsid w:val="008C00BB"/>
    <w:rsid w:val="008D772F"/>
    <w:rsid w:val="00935F06"/>
    <w:rsid w:val="00953874"/>
    <w:rsid w:val="009628DC"/>
    <w:rsid w:val="00970CCD"/>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529F"/>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C0BA9"/>
    <w:rsid w:val="00DF7E9B"/>
    <w:rsid w:val="00E22C31"/>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955BD"/>
    <w:rsid w:val="00FA30F7"/>
    <w:rsid w:val="00FE169E"/>
    <w:rsid w:val="00FE613A"/>
    <w:rsid w:val="00FE6944"/>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link w:val="NOChar"/>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8018">
      <w:bodyDiv w:val="1"/>
      <w:marLeft w:val="0"/>
      <w:marRight w:val="0"/>
      <w:marTop w:val="0"/>
      <w:marBottom w:val="0"/>
      <w:divBdr>
        <w:top w:val="none" w:sz="0" w:space="0" w:color="auto"/>
        <w:left w:val="none" w:sz="0" w:space="0" w:color="auto"/>
        <w:bottom w:val="none" w:sz="0" w:space="0" w:color="auto"/>
        <w:right w:val="none" w:sz="0" w:space="0" w:color="auto"/>
      </w:divBdr>
    </w:div>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5AIRPNAIUNRU-2028481721-9687</_dlc_DocId>
    <_dlc_DocIdUrl xmlns="71c5aaf6-e6ce-465b-b873-5148d2a4c105">
      <Url>https://nokia.sharepoint.com/sites/c5g/e2earch/_layouts/15/DocIdRedir.aspx?ID=5AIRPNAIUNRU-2028481721-9687</Url>
      <Description>5AIRPNAIUNRU-2028481721-9687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4.xml><?xml version="1.0" encoding="utf-8"?>
<ds:datastoreItem xmlns:ds="http://schemas.openxmlformats.org/officeDocument/2006/customXml" ds:itemID="{CD743B19-3EE3-47B1-A315-D65B8EF0C63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79719F1-DBB8-4E97-92AB-54404C80D3CF}">
  <ds:schemaRefs>
    <ds:schemaRef ds:uri="http://schemas.openxmlformats.org/officeDocument/2006/bibliography"/>
  </ds:schemaRefs>
</ds:datastoreItem>
</file>

<file path=customXml/itemProps6.xml><?xml version="1.0" encoding="utf-8"?>
<ds:datastoreItem xmlns:ds="http://schemas.openxmlformats.org/officeDocument/2006/customXml" ds:itemID="{CC23AD1D-1CAD-4E80-8069-22FC7909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2</cp:revision>
  <cp:lastPrinted>2002-04-23T07:10:00Z</cp:lastPrinted>
  <dcterms:created xsi:type="dcterms:W3CDTF">2023-08-25T08:26:00Z</dcterms:created>
  <dcterms:modified xsi:type="dcterms:W3CDTF">2023-08-25T08:26:00Z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028750bf-090e-478e-bcd2-e01cba2d8552</vt:lpwstr>
  </property>
  <property fmtid="{D5CDD505-2E9C-101B-9397-08002B2CF9AE}" pid="11" name="MediaServiceImageTags">
    <vt:lpwstr/>
  </property>
</Properties>
</file>